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Pr="00F14175" w:rsidRDefault="00F14175">
      <w:pPr>
        <w:rPr>
          <w:rFonts w:ascii="Times New Roman" w:hAnsi="Times New Roman" w:cs="Times New Roman"/>
          <w:sz w:val="28"/>
        </w:rPr>
      </w:pPr>
      <w:r w:rsidRPr="00F14175">
        <w:rPr>
          <w:rFonts w:ascii="Times New Roman" w:hAnsi="Times New Roman" w:cs="Times New Roman"/>
          <w:sz w:val="28"/>
          <w:lang w:val="ru-RU"/>
        </w:rPr>
        <w:t>Т</w:t>
      </w:r>
      <w:proofErr w:type="spellStart"/>
      <w:r w:rsidRPr="00F14175">
        <w:rPr>
          <w:rFonts w:ascii="Times New Roman" w:hAnsi="Times New Roman" w:cs="Times New Roman"/>
          <w:sz w:val="28"/>
        </w:rPr>
        <w:t>алабыңа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нұр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жаусын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</w:t>
      </w:r>
      <w:proofErr w:type="spellEnd"/>
      <w:r w:rsidRPr="00F14175">
        <w:rPr>
          <w:rFonts w:ascii="Times New Roman" w:hAnsi="Times New Roman" w:cs="Times New Roman"/>
          <w:sz w:val="28"/>
        </w:rPr>
        <w:t>...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Біз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өмір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сүріп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жатқан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ғасыр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4175">
        <w:rPr>
          <w:rFonts w:ascii="Times New Roman" w:hAnsi="Times New Roman" w:cs="Times New Roman"/>
          <w:sz w:val="28"/>
        </w:rPr>
        <w:t>білектілердің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емес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білімділердің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ғасыры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Білімге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қол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созғандардың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қашан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бүгіні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жарық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болашағы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жарқын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Қазақстанда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алғаш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оқытудың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түрін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қажет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ететін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арналған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14175">
        <w:rPr>
          <w:rFonts w:ascii="Times New Roman" w:hAnsi="Times New Roman" w:cs="Times New Roman"/>
          <w:sz w:val="28"/>
        </w:rPr>
        <w:t>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ниет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14175">
        <w:rPr>
          <w:rFonts w:ascii="Times New Roman" w:hAnsi="Times New Roman" w:cs="Times New Roman"/>
          <w:sz w:val="28"/>
        </w:rPr>
        <w:t>мектеп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4175">
        <w:rPr>
          <w:rFonts w:ascii="Times New Roman" w:hAnsi="Times New Roman" w:cs="Times New Roman"/>
          <w:sz w:val="28"/>
        </w:rPr>
        <w:t>интернатының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жұмыс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жасауы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жарық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14175">
        <w:rPr>
          <w:rFonts w:ascii="Times New Roman" w:hAnsi="Times New Roman" w:cs="Times New Roman"/>
          <w:sz w:val="28"/>
        </w:rPr>
        <w:t>жарқын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болашаққа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көп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жетелеген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табылады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Бұл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жерде</w:t>
      </w:r>
      <w:proofErr w:type="spellEnd"/>
      <w:r w:rsidRPr="00F14175">
        <w:rPr>
          <w:rFonts w:ascii="Times New Roman" w:hAnsi="Times New Roman" w:cs="Times New Roman"/>
          <w:sz w:val="28"/>
        </w:rPr>
        <w:t>: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жағдайды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қажет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ететін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кедергісіз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орта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жасалған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қатарластарымен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дәрежеде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сапалы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білім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игереді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көру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есту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сөйлеу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және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тірек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14175">
        <w:rPr>
          <w:rFonts w:ascii="Times New Roman" w:hAnsi="Times New Roman" w:cs="Times New Roman"/>
          <w:sz w:val="28"/>
        </w:rPr>
        <w:t>қимыл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аппараттары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зақымданған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түзету-дамытушылық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емдік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14175">
        <w:rPr>
          <w:rFonts w:ascii="Times New Roman" w:hAnsi="Times New Roman" w:cs="Times New Roman"/>
          <w:sz w:val="28"/>
        </w:rPr>
        <w:t>сауықтыру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шараларын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арнайы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сала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мамандары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медицина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қызметкерлерінен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алады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орта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кәсіптік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білім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беру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мекемелерінде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өздері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таңдаған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мамандықтарды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игере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алады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өзі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қатарлас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жөнінде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неғұрлым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толық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және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шынайы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түсінік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өз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ерекшеліктерін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дұрыс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қабылдайды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F14175">
        <w:rPr>
          <w:rFonts w:ascii="Times New Roman" w:hAnsi="Times New Roman" w:cs="Times New Roman"/>
          <w:sz w:val="28"/>
        </w:rPr>
        <w:t>әлеуметтік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өмірге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толыққанды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бейімделеді</w:t>
      </w:r>
      <w:proofErr w:type="spellEnd"/>
      <w:r w:rsidRPr="00F14175">
        <w:rPr>
          <w:rFonts w:ascii="Times New Roman" w:hAnsi="Times New Roman" w:cs="Times New Roman"/>
          <w:sz w:val="28"/>
        </w:rPr>
        <w:t>;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Бұл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аталмыш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мектеп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14175">
        <w:rPr>
          <w:rFonts w:ascii="Times New Roman" w:hAnsi="Times New Roman" w:cs="Times New Roman"/>
          <w:sz w:val="28"/>
        </w:rPr>
        <w:t>интернаттың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басты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артықшылығы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ЕББҚ </w:t>
      </w:r>
      <w:proofErr w:type="spellStart"/>
      <w:r w:rsidRPr="00F14175">
        <w:rPr>
          <w:rFonts w:ascii="Times New Roman" w:hAnsi="Times New Roman" w:cs="Times New Roman"/>
          <w:sz w:val="28"/>
        </w:rPr>
        <w:t>ететін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ШҚО </w:t>
      </w:r>
      <w:proofErr w:type="spellStart"/>
      <w:r w:rsidRPr="00F14175">
        <w:rPr>
          <w:rFonts w:ascii="Times New Roman" w:hAnsi="Times New Roman" w:cs="Times New Roman"/>
          <w:sz w:val="28"/>
        </w:rPr>
        <w:t>ауыл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4175">
        <w:rPr>
          <w:rFonts w:ascii="Times New Roman" w:hAnsi="Times New Roman" w:cs="Times New Roman"/>
          <w:sz w:val="28"/>
        </w:rPr>
        <w:t>аймақ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және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қала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зор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мүмкіндік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ерекшелігіне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және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денсаулық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жағдайына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байланысты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түрлі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үйірмелерге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қатысып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шығармашылық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қабілеттерін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дамытады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Кең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және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жаңа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форматта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ашылған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мектеп-интернатта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үшін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барлық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жағдайлар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қарастырылған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арнайы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мамандардың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кабинеттері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толығымен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заманауи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талаптарға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сай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жабдықталған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  <w:t xml:space="preserve">2016 </w:t>
      </w:r>
      <w:proofErr w:type="spellStart"/>
      <w:r w:rsidRPr="00F14175">
        <w:rPr>
          <w:rFonts w:ascii="Times New Roman" w:hAnsi="Times New Roman" w:cs="Times New Roman"/>
          <w:sz w:val="28"/>
        </w:rPr>
        <w:t>жылы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12 </w:t>
      </w:r>
      <w:proofErr w:type="spellStart"/>
      <w:r w:rsidRPr="00F14175">
        <w:rPr>
          <w:rFonts w:ascii="Times New Roman" w:hAnsi="Times New Roman" w:cs="Times New Roman"/>
          <w:sz w:val="28"/>
        </w:rPr>
        <w:t>желтоқсанда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F14175">
        <w:rPr>
          <w:rFonts w:ascii="Times New Roman" w:hAnsi="Times New Roman" w:cs="Times New Roman"/>
          <w:sz w:val="28"/>
        </w:rPr>
        <w:t>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ниеттің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F14175">
        <w:rPr>
          <w:rFonts w:ascii="Times New Roman" w:hAnsi="Times New Roman" w:cs="Times New Roman"/>
          <w:sz w:val="28"/>
        </w:rPr>
        <w:t>салтанатты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ашылу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жиында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Күршім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ауданындағы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үлгілі-тәрбиелі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толық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отбасынан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алғашқылардың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бірі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келген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Әйкен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Ана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сүтін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дене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үшін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табиғат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әзірлесе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балалардың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рухын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биіктету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үшін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біздің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педагогтер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зор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үлестерін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қосуда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Ерікболсынның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алғашқы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тәрбиешісі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14175">
        <w:rPr>
          <w:rFonts w:ascii="Times New Roman" w:hAnsi="Times New Roman" w:cs="Times New Roman"/>
          <w:sz w:val="28"/>
        </w:rPr>
        <w:t>Мадиева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Назым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Асембаевна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болды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Ата-ана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сеніп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тапсырған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соң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ертеңгі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қоғамның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беделді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тұлғасын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тәрбиелеу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педагог-тәрбиешіге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жүктеледі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Өз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отбасынан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басқа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ортаға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келіп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түскенде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дұрыс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бағыт-бағдар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беріп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қоғамда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өзін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жан-жақты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көрсетіп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ашылуы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үшін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алғашқы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тәрбиешісінің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орны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кез-келген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мектепішілік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іс-шараларда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шебер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жүргізуші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сайыстарға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қатысқанда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топтың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көшбасшысы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болуға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үйренді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</w:p>
    <w:p w:rsidR="00F14175" w:rsidRDefault="00F14175">
      <w:pPr>
        <w:rPr>
          <w:rFonts w:ascii="Times New Roman" w:hAnsi="Times New Roman" w:cs="Times New Roman"/>
          <w:sz w:val="28"/>
        </w:rPr>
      </w:pPr>
      <w:r w:rsidRPr="00F14175">
        <w:rPr>
          <w:rFonts w:ascii="Times New Roman" w:hAnsi="Times New Roman" w:cs="Times New Roman"/>
          <w:sz w:val="28"/>
        </w:rPr>
        <w:t>“</w:t>
      </w:r>
      <w:proofErr w:type="spellStart"/>
      <w:r w:rsidRPr="00F14175">
        <w:rPr>
          <w:rFonts w:ascii="Times New Roman" w:hAnsi="Times New Roman" w:cs="Times New Roman"/>
          <w:sz w:val="28"/>
        </w:rPr>
        <w:t>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ниеттің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педагогтары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тәрбиеленушіні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әлеуметтендіру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біліктілігін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арттыру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денсаулығын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нығайту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жолында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үлкен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жауапкершілікті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іс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атқара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білді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Сол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себепті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интернаттық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ұйымдарда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үшін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жақын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адам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F14175">
        <w:rPr>
          <w:rFonts w:ascii="Times New Roman" w:hAnsi="Times New Roman" w:cs="Times New Roman"/>
          <w:sz w:val="28"/>
        </w:rPr>
        <w:t>тәрбиешісі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Бұл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жаңа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кезең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жүрегінде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ұмытылмайтындай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өшпес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із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lastRenderedPageBreak/>
        <w:t>қалдыратыны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сөзсіз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  <w:t xml:space="preserve">2019 </w:t>
      </w:r>
      <w:proofErr w:type="spellStart"/>
      <w:r w:rsidRPr="00F14175">
        <w:rPr>
          <w:rFonts w:ascii="Times New Roman" w:hAnsi="Times New Roman" w:cs="Times New Roman"/>
          <w:sz w:val="28"/>
        </w:rPr>
        <w:t>жылы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алғашқы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түлектердің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бірі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ҰБТ </w:t>
      </w:r>
      <w:proofErr w:type="spellStart"/>
      <w:r w:rsidRPr="00F14175">
        <w:rPr>
          <w:rFonts w:ascii="Times New Roman" w:hAnsi="Times New Roman" w:cs="Times New Roman"/>
          <w:sz w:val="28"/>
        </w:rPr>
        <w:t>жақсы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нәтиже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көрсетіп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Сәрсен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Аманжолов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атындағы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Шығыс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Қазақстан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Жоғары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педагогика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мектебі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педагог-психолог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мамандығына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оқуға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түсті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Қазіргі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жұмысқа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тұрудағы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жаңа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талаптарға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сай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барлық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кезеңдерден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құрылған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конкурстан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жоғарғы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өтіп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бүгінде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өзі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ұшқан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ұясына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жоғары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білімді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педагог-психолог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келді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балалармен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жандары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үндестікте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тәрбиеленушілермен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тез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жақсы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тіл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табысуда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4175">
        <w:rPr>
          <w:rFonts w:ascii="Times New Roman" w:hAnsi="Times New Roman" w:cs="Times New Roman"/>
          <w:sz w:val="28"/>
        </w:rPr>
        <w:t>Алғашқы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еңбек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жолын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интернатында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бастағандықтан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жас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маманға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әріптестері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жан-жақты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қолдау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көрсетуде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Бүгінде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F14175">
        <w:rPr>
          <w:rFonts w:ascii="Times New Roman" w:hAnsi="Times New Roman" w:cs="Times New Roman"/>
          <w:sz w:val="28"/>
        </w:rPr>
        <w:t>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ниеттен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F14175">
        <w:rPr>
          <w:rFonts w:ascii="Times New Roman" w:hAnsi="Times New Roman" w:cs="Times New Roman"/>
          <w:sz w:val="28"/>
        </w:rPr>
        <w:t>тәлім-тәрбие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дағды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бағыт-бағдар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өз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күштеріне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сеніп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14175">
        <w:rPr>
          <w:rFonts w:ascii="Times New Roman" w:hAnsi="Times New Roman" w:cs="Times New Roman"/>
          <w:sz w:val="28"/>
        </w:rPr>
        <w:t>Өмір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14175">
        <w:rPr>
          <w:rFonts w:ascii="Times New Roman" w:hAnsi="Times New Roman" w:cs="Times New Roman"/>
          <w:sz w:val="28"/>
        </w:rPr>
        <w:t>атты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үлкен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жолға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қысылмай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қадам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басып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жоғарғы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оқу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орындарын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тәмәмдап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еңбек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жолдарын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бастап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жатқан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қаншама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тәрбиеленушілерімізбен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мақтана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аламыз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  <w:r w:rsidRPr="00F14175">
        <w:rPr>
          <w:rFonts w:ascii="Times New Roman" w:hAnsi="Times New Roman" w:cs="Times New Roman"/>
          <w:sz w:val="28"/>
        </w:rPr>
        <w:br/>
      </w:r>
      <w:proofErr w:type="spellStart"/>
      <w:r w:rsidRPr="00F14175">
        <w:rPr>
          <w:rFonts w:ascii="Times New Roman" w:hAnsi="Times New Roman" w:cs="Times New Roman"/>
          <w:sz w:val="28"/>
        </w:rPr>
        <w:t>Өзінің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екінші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үйіндей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кеткен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ұжымына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келген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Ерікболсынға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қиын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да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қызықты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еңбегіне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мол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жетістіктер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тілей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отырып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ерекше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балаларды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өмірге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қанаттандырып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ата-ана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алғыстарына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бөлене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бер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шығармашылық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табыстар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4175">
        <w:rPr>
          <w:rFonts w:ascii="Times New Roman" w:hAnsi="Times New Roman" w:cs="Times New Roman"/>
          <w:sz w:val="28"/>
        </w:rPr>
        <w:t>жарқын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болашақ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тілейміз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деп </w:t>
      </w:r>
      <w:proofErr w:type="spellStart"/>
      <w:r w:rsidRPr="00F14175">
        <w:rPr>
          <w:rFonts w:ascii="Times New Roman" w:hAnsi="Times New Roman" w:cs="Times New Roman"/>
          <w:sz w:val="28"/>
        </w:rPr>
        <w:t>өз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ойымды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аяқтағым</w:t>
      </w:r>
      <w:proofErr w:type="spellEnd"/>
      <w:r w:rsidRPr="00F141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4175">
        <w:rPr>
          <w:rFonts w:ascii="Times New Roman" w:hAnsi="Times New Roman" w:cs="Times New Roman"/>
          <w:sz w:val="28"/>
        </w:rPr>
        <w:t>келеді</w:t>
      </w:r>
      <w:proofErr w:type="spellEnd"/>
      <w:r w:rsidRPr="00F14175">
        <w:rPr>
          <w:rFonts w:ascii="Times New Roman" w:hAnsi="Times New Roman" w:cs="Times New Roman"/>
          <w:sz w:val="28"/>
        </w:rPr>
        <w:t>.</w:t>
      </w:r>
    </w:p>
    <w:p w:rsidR="00F14175" w:rsidRPr="00F14175" w:rsidRDefault="00F14175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436031" cy="3323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40.2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32" cy="33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874803" cy="380481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40.2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467" cy="38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175" w:rsidRPr="00F141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EF"/>
    <w:rsid w:val="00667014"/>
    <w:rsid w:val="00CD27EF"/>
    <w:rsid w:val="00F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7AF0"/>
  <w15:chartTrackingRefBased/>
  <w15:docId w15:val="{4781E6C9-85BC-48AA-8D9C-6133873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2024-01-04T07:39:00Z</dcterms:created>
  <dcterms:modified xsi:type="dcterms:W3CDTF">2024-01-04T07:41:00Z</dcterms:modified>
</cp:coreProperties>
</file>